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13A2" w14:textId="00274644" w:rsidR="00064A0B" w:rsidRPr="00D4162C" w:rsidRDefault="00064A0B" w:rsidP="00064A0B">
      <w:pPr>
        <w:spacing w:before="240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  <w:t>ALGEMENE SPELREGELS – Antoine Gerrits award</w:t>
      </w:r>
      <w:r w:rsidR="00521B8C" w:rsidRPr="00D4162C">
        <w:rPr>
          <w:rStyle w:val="Voetnootmarkering"/>
          <w:rFonts w:eastAsia="Times New Roman" w:cs="Times New Roman"/>
          <w:b/>
          <w:bCs/>
          <w:caps/>
          <w:color w:val="000000"/>
          <w:sz w:val="20"/>
          <w:szCs w:val="20"/>
          <w:lang w:eastAsia="nl-NL"/>
        </w:rPr>
        <w:footnoteReference w:id="1"/>
      </w:r>
    </w:p>
    <w:p w14:paraId="35098F00" w14:textId="77777777" w:rsidR="00064A0B" w:rsidRPr="00D4162C" w:rsidRDefault="00064A0B" w:rsidP="00064A0B">
      <w:pPr>
        <w:spacing w:line="373" w:lineRule="atLeast"/>
        <w:textAlignment w:val="baseline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nl-NL"/>
        </w:rPr>
      </w:pPr>
    </w:p>
    <w:p w14:paraId="4ABFCC04" w14:textId="77777777" w:rsidR="00064A0B" w:rsidRPr="00D4162C" w:rsidRDefault="00064A0B" w:rsidP="00064A0B">
      <w:pPr>
        <w:spacing w:line="373" w:lineRule="atLeast"/>
        <w:textAlignment w:val="baseline"/>
        <w:rPr>
          <w:rFonts w:cs="Times New Roman"/>
          <w:color w:val="000000"/>
          <w:sz w:val="20"/>
          <w:szCs w:val="20"/>
          <w:lang w:eastAsia="nl-NL"/>
        </w:rPr>
      </w:pPr>
      <w:r w:rsidRPr="00D4162C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Deze spelregels gelden voor alle deelnemers:</w:t>
      </w:r>
    </w:p>
    <w:p w14:paraId="3B0292B4" w14:textId="77777777" w:rsidR="00064A0B" w:rsidRPr="00D4162C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>Meedoen aan de Antoine Gerrits Award is gratis!</w:t>
      </w:r>
    </w:p>
    <w:p w14:paraId="6CC2CC12" w14:textId="77777777" w:rsidR="00D91207" w:rsidRPr="00D4162C" w:rsidRDefault="00064A0B" w:rsidP="00DA1CD2">
      <w:pPr>
        <w:pStyle w:val="Lijstalinea"/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wedstrijd is voor iedereen </w:t>
      </w:r>
      <w:r w:rsidR="00E70EBD" w:rsidRPr="00D4162C">
        <w:rPr>
          <w:rFonts w:eastAsia="Times New Roman" w:cs="Times New Roman"/>
          <w:color w:val="000000"/>
          <w:sz w:val="20"/>
          <w:szCs w:val="20"/>
          <w:lang w:eastAsia="nl-NL"/>
        </w:rPr>
        <w:t>die tijdens de wedstrijdperiode op de middelbare school zit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. </w:t>
      </w:r>
    </w:p>
    <w:p w14:paraId="081BAFBA" w14:textId="77777777" w:rsidR="00E70EBD" w:rsidRPr="00D4162C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>Je kunt alleen of met een groep meedoen. Alle groepsleden moeten ook</w:t>
      </w:r>
      <w:r w:rsidR="00E70EBD" w:rsidRPr="00D4162C">
        <w:rPr>
          <w:rFonts w:eastAsia="Times New Roman" w:cs="Times New Roman"/>
          <w:color w:val="000000"/>
          <w:sz w:val="20"/>
          <w:szCs w:val="20"/>
          <w:lang w:eastAsia="nl-NL"/>
        </w:rPr>
        <w:t>, zoals hierboven genoemd,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r w:rsidR="00E70EBD" w:rsidRPr="00D4162C">
        <w:rPr>
          <w:rFonts w:eastAsia="Times New Roman" w:cs="Times New Roman"/>
          <w:color w:val="000000"/>
          <w:sz w:val="20"/>
          <w:szCs w:val="20"/>
          <w:lang w:eastAsia="nl-NL"/>
        </w:rPr>
        <w:t>op de middelbare school zitten.</w:t>
      </w:r>
    </w:p>
    <w:p w14:paraId="29311650" w14:textId="77777777" w:rsidR="00064A0B" w:rsidRPr="00D4162C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>Je inzending moet zelfgemaakt en bedacht zijn.</w:t>
      </w:r>
    </w:p>
    <w:p w14:paraId="5B31C730" w14:textId="071BEEE9" w:rsidR="000B2F00" w:rsidRPr="00D4162C" w:rsidRDefault="004E52AC" w:rsidP="000B2F00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Je inzending, dus jouw werk of </w:t>
      </w:r>
      <w:r w:rsidR="00A64DC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act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, mag </w:t>
      </w:r>
      <w:r w:rsidR="000B2F0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bestaan uit alle vormen - of mixvormen - van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beeldende </w:t>
      </w:r>
      <w:r w:rsidR="000B2F0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kunst, t</w:t>
      </w:r>
      <w:r w:rsidR="00C545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oneel,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cabaret, fotografie, </w:t>
      </w:r>
      <w:r w:rsidR="000B2F0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film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,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dans, literatuur, </w:t>
      </w:r>
      <w:r w:rsidR="000B2F0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cultuur en media. </w:t>
      </w:r>
    </w:p>
    <w:p w14:paraId="1FB36B42" w14:textId="15AEE527" w:rsidR="00064A0B" w:rsidRPr="00D4162C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Je mag hulp in de vorm van coaching krij</w:t>
      </w:r>
      <w:r w:rsidR="00C545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gen bij de voorbereiding van je werk of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act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door een </w:t>
      </w:r>
      <w:r w:rsidR="00F24E0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docent/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begeleider</w:t>
      </w:r>
      <w:r w:rsidR="00D36E6D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De begeleider mag </w:t>
      </w:r>
      <w:r w:rsidR="00C545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het werk of de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act</w:t>
      </w:r>
      <w:r w:rsidR="00C545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niet bedenken of maken.</w:t>
      </w:r>
    </w:p>
    <w:p w14:paraId="41268F41" w14:textId="54506FFD" w:rsidR="00064A0B" w:rsidRPr="00D4162C" w:rsidRDefault="00941107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Je mag </w:t>
      </w:r>
      <w:r w:rsidR="00064A0B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maar één </w:t>
      </w:r>
      <w:r w:rsidR="00064A0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keer </w:t>
      </w:r>
      <w:r w:rsidR="00D36E6D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per schooljaar </w:t>
      </w:r>
      <w:r w:rsidR="00685A4A" w:rsidRPr="00D4162C">
        <w:rPr>
          <w:rFonts w:eastAsia="Times New Roman" w:cs="Times New Roman"/>
          <w:color w:val="000000"/>
          <w:sz w:val="20"/>
          <w:szCs w:val="20"/>
          <w:lang w:eastAsia="nl-NL"/>
        </w:rPr>
        <w:t>een inzending doen</w:t>
      </w:r>
      <w:r w:rsidR="00DA1CD2" w:rsidRPr="00D4162C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14:paraId="7F528701" w14:textId="1FF4BEBE" w:rsidR="00CC27F0" w:rsidRPr="00D4162C" w:rsidRDefault="008F6963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b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inzending</w:t>
      </w:r>
      <w:r w:rsidR="00CC27F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periode duurt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dit schooljaar </w:t>
      </w:r>
      <w:r w:rsidR="00CC27F0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 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 maart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20</w:t>
      </w:r>
      <w:r w:rsidR="00D260A3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tot en met 1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mei 20</w:t>
      </w:r>
      <w:r w:rsidR="00F01045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AB63DB" w:rsidRPr="00D4162C">
        <w:rPr>
          <w:rFonts w:eastAsia="Times New Roman" w:cs="Times New Roman"/>
          <w:color w:val="0070C0"/>
          <w:sz w:val="20"/>
          <w:szCs w:val="20"/>
          <w:lang w:eastAsia="nl-NL"/>
        </w:rPr>
        <w:t>.</w:t>
      </w:r>
      <w:r w:rsidR="00911889" w:rsidRPr="00D4162C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</w:p>
    <w:p w14:paraId="1C121BC4" w14:textId="7FC63C76" w:rsidR="00AB63DB" w:rsidRPr="00D4162C" w:rsidRDefault="00AB63DB" w:rsidP="00AB63D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Via </w:t>
      </w:r>
      <w:r w:rsidR="00D91207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online-stemmen 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kunnen bezoekers – </w:t>
      </w:r>
      <w:r w:rsidR="0001404D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dus ook 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jouw fans - op </w:t>
      </w:r>
      <w:r w:rsidR="0001404D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>inzending</w:t>
      </w:r>
      <w:r w:rsidR="0001404D" w:rsidRPr="00D4162C">
        <w:rPr>
          <w:rFonts w:eastAsia="Times New Roman" w:cs="Times New Roman"/>
          <w:color w:val="000000"/>
          <w:sz w:val="20"/>
          <w:szCs w:val="20"/>
          <w:lang w:eastAsia="nl-NL"/>
        </w:rPr>
        <w:t>en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stemmen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Iedereen mag </w:t>
      </w:r>
      <w:r w:rsidR="00B750E3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3 </w:t>
      </w:r>
      <w:r w:rsidR="00EA522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keuzes maken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</w:p>
    <w:p w14:paraId="7DBFDEFA" w14:textId="27963286" w:rsidR="00AB63DB" w:rsidRPr="00D4162C" w:rsidRDefault="008F6963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</w:t>
      </w:r>
      <w:r w:rsidR="00AB63D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stemperiode duurt van 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mei 20</w:t>
      </w:r>
      <w:r w:rsidR="00F01045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</w:t>
      </w:r>
      <w:r w:rsidR="00836C9B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tot</w:t>
      </w:r>
      <w:r w:rsidR="004F2464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en met</w:t>
      </w:r>
      <w:r w:rsidR="00836C9B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1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C2071A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 xml:space="preserve"> juni 20</w:t>
      </w:r>
      <w:r w:rsidR="00F01045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264517" w:rsidRPr="00D4162C">
        <w:rPr>
          <w:rFonts w:eastAsia="Times New Roman" w:cs="Times New Roman"/>
          <w:color w:val="0070C0"/>
          <w:sz w:val="20"/>
          <w:szCs w:val="20"/>
          <w:shd w:val="clear" w:color="auto" w:fill="FFFFFF"/>
          <w:lang w:eastAsia="nl-NL"/>
        </w:rPr>
        <w:t>2</w:t>
      </w:r>
      <w:r w:rsidR="00E84907" w:rsidRPr="00D4162C">
        <w:rPr>
          <w:rFonts w:eastAsia="Times New Roman" w:cs="Times New Roman"/>
          <w:color w:val="0070C0"/>
          <w:sz w:val="20"/>
          <w:szCs w:val="20"/>
          <w:lang w:eastAsia="nl-NL"/>
        </w:rPr>
        <w:t>.</w:t>
      </w:r>
    </w:p>
    <w:p w14:paraId="44DA268A" w14:textId="0582003C" w:rsidR="00441334" w:rsidRPr="00D4162C" w:rsidRDefault="00264517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Astrid Rass </w:t>
      </w:r>
      <w:r w:rsidR="00AB63DB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is voorzitter van de jury en zal </w:t>
      </w:r>
      <w:r w:rsidR="004E3947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 </w:t>
      </w:r>
      <w:r w:rsidR="00441334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met ondersteuning van experts </w:t>
      </w:r>
      <w:r w:rsidR="00C2071A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en </w:t>
      </w:r>
      <w:r w:rsidR="004E3947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eventueel </w:t>
      </w:r>
      <w:r w:rsidR="00C2071A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winnaar van vorig jaar </w:t>
      </w:r>
      <w:r w:rsidR="004E3947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 </w:t>
      </w:r>
      <w:r w:rsidR="00441334" w:rsidRPr="00D4162C">
        <w:rPr>
          <w:rFonts w:eastAsia="Times New Roman" w:cs="Times New Roman"/>
          <w:color w:val="000000"/>
          <w:sz w:val="20"/>
          <w:szCs w:val="20"/>
          <w:lang w:eastAsia="nl-NL"/>
        </w:rPr>
        <w:t>uit de 5 inzendingen met de meeste stemmen een winnaar kiezen.</w:t>
      </w:r>
    </w:p>
    <w:p w14:paraId="0232F1D0" w14:textId="63ED0F6B" w:rsidR="00C2071A" w:rsidRPr="00D4162C" w:rsidRDefault="00264517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jury</w:t>
      </w:r>
      <w:r w:rsidR="001770B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let op originaliteit, </w:t>
      </w:r>
      <w:r w:rsidR="004413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betekenisgeving, </w:t>
      </w:r>
      <w:r w:rsidR="001770B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presentatie, techniek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, </w:t>
      </w:r>
      <w:r w:rsidR="001770B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inhoud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4B624E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en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de verwachte potentie</w:t>
      </w:r>
      <w:r w:rsidR="001770B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</w:p>
    <w:p w14:paraId="138C1402" w14:textId="1D356313" w:rsidR="00002CEC" w:rsidRPr="00D4162C" w:rsidRDefault="00002CEC" w:rsidP="00002CEC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jury </w:t>
      </w:r>
      <w:r w:rsidR="00987E2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maakt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uiterlijk op</w:t>
      </w:r>
      <w:r w:rsidR="00C2071A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F01045" w:rsidRPr="00D4162C">
        <w:rPr>
          <w:rFonts w:eastAsia="Times New Roman" w:cs="Times New Roman"/>
          <w:color w:val="0070C0"/>
          <w:sz w:val="20"/>
          <w:szCs w:val="20"/>
          <w:lang w:eastAsia="nl-NL"/>
        </w:rPr>
        <w:t>2</w:t>
      </w:r>
      <w:r w:rsidR="0028530C" w:rsidRPr="00D4162C">
        <w:rPr>
          <w:rFonts w:eastAsia="Times New Roman" w:cs="Times New Roman"/>
          <w:color w:val="0070C0"/>
          <w:sz w:val="20"/>
          <w:szCs w:val="20"/>
          <w:lang w:eastAsia="nl-NL"/>
        </w:rPr>
        <w:t>6</w:t>
      </w:r>
      <w:r w:rsidR="00F01045" w:rsidRPr="00D4162C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  <w:r w:rsidR="00D260A3" w:rsidRPr="00D4162C">
        <w:rPr>
          <w:rFonts w:eastAsia="Times New Roman" w:cs="Times New Roman"/>
          <w:color w:val="0070C0"/>
          <w:sz w:val="20"/>
          <w:szCs w:val="20"/>
          <w:lang w:eastAsia="nl-NL"/>
        </w:rPr>
        <w:t>j</w:t>
      </w:r>
      <w:r w:rsidR="00C2071A" w:rsidRPr="00D4162C">
        <w:rPr>
          <w:rFonts w:eastAsia="Times New Roman" w:cs="Times New Roman"/>
          <w:color w:val="0070C0"/>
          <w:sz w:val="20"/>
          <w:szCs w:val="20"/>
          <w:lang w:eastAsia="nl-NL"/>
        </w:rPr>
        <w:t>uni 20</w:t>
      </w:r>
      <w:r w:rsidR="00F01045" w:rsidRPr="00D4162C">
        <w:rPr>
          <w:rFonts w:eastAsia="Times New Roman" w:cs="Times New Roman"/>
          <w:color w:val="0070C0"/>
          <w:sz w:val="20"/>
          <w:szCs w:val="20"/>
          <w:lang w:eastAsia="nl-NL"/>
        </w:rPr>
        <w:t>2</w:t>
      </w:r>
      <w:r w:rsidR="00264517" w:rsidRPr="00D4162C">
        <w:rPr>
          <w:rFonts w:eastAsia="Times New Roman" w:cs="Times New Roman"/>
          <w:color w:val="0070C0"/>
          <w:sz w:val="20"/>
          <w:szCs w:val="20"/>
          <w:lang w:eastAsia="nl-NL"/>
        </w:rPr>
        <w:t>2</w:t>
      </w:r>
      <w:r w:rsidR="00F01045" w:rsidRPr="00D4162C">
        <w:rPr>
          <w:rFonts w:eastAsia="Times New Roman" w:cs="Times New Roman"/>
          <w:color w:val="0070C0"/>
          <w:sz w:val="20"/>
          <w:szCs w:val="20"/>
          <w:lang w:eastAsia="nl-NL"/>
        </w:rPr>
        <w:t xml:space="preserve"> </w:t>
      </w:r>
      <w:r w:rsidR="00987E2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bekend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wie de winnaar is. </w:t>
      </w:r>
    </w:p>
    <w:p w14:paraId="33B3BF7B" w14:textId="77777777" w:rsidR="00F01045" w:rsidRPr="00D4162C" w:rsidRDefault="00F01045" w:rsidP="00F01045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Mocht jij genomineerd zijn dan word je geacht persoonlijk aanwezig te zijn bij de prijsuitreiking.</w:t>
      </w:r>
    </w:p>
    <w:p w14:paraId="383A067F" w14:textId="4F79A8E9" w:rsidR="00C97AC2" w:rsidRPr="00D4162C" w:rsidRDefault="00AE6CEE" w:rsidP="00AE6CEE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het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inzen</w:t>
      </w:r>
      <w:r w:rsidR="0001404D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volg </w:t>
      </w:r>
      <w:r w:rsidR="00002CEC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je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instructies op </w:t>
      </w:r>
      <w:hyperlink r:id="rId8" w:history="1">
        <w:r w:rsidRPr="00D4162C">
          <w:rPr>
            <w:rStyle w:val="Hyperlink"/>
            <w:rFonts w:eastAsia="Times New Roman" w:cs="Times New Roman"/>
            <w:color w:val="000000" w:themeColor="text1"/>
            <w:sz w:val="20"/>
            <w:szCs w:val="20"/>
            <w:lang w:eastAsia="nl-NL"/>
          </w:rPr>
          <w:t>www.cultuurprofielscholen.nl</w:t>
        </w:r>
      </w:hyperlink>
      <w:r w:rsidR="00911889" w:rsidRPr="00D4162C">
        <w:t xml:space="preserve">. </w:t>
      </w:r>
      <w:r w:rsidR="00002CEC" w:rsidRPr="00D4162C">
        <w:rPr>
          <w:sz w:val="20"/>
          <w:szCs w:val="20"/>
        </w:rPr>
        <w:t>Inzendingen kunnen</w:t>
      </w:r>
      <w:r w:rsidR="00320EDA" w:rsidRPr="00D4162C">
        <w:rPr>
          <w:sz w:val="20"/>
          <w:szCs w:val="20"/>
        </w:rPr>
        <w:t xml:space="preserve"> alleen digitale versies </w:t>
      </w:r>
      <w:r w:rsidR="004413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– foto, film,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tekst, </w:t>
      </w:r>
      <w:r w:rsidR="004413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beeld of scans – van je </w:t>
      </w:r>
      <w:r w:rsidR="00E84907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werk of prestatie</w:t>
      </w:r>
      <w:r w:rsidR="0044133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zijn.</w:t>
      </w:r>
      <w:r w:rsidR="0000192E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Filmpjes mogen niet langer zijn dan 10 minuten.</w:t>
      </w:r>
      <w:r w:rsidR="004F2476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</w:p>
    <w:p w14:paraId="111E94F8" w14:textId="4C1F2FBB" w:rsidR="00C97AC2" w:rsidRPr="00D4162C" w:rsidRDefault="00C97AC2" w:rsidP="00C97AC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Bij het inschrijven vul je je profielgegevens in. Geef je werk ook een titel en geef in </w:t>
      </w:r>
      <w:r w:rsidR="00F0104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minimaal </w:t>
      </w:r>
      <w:r w:rsidR="00C47CB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150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woorden </w:t>
      </w:r>
      <w:r w:rsidR="00F0104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maximaal </w:t>
      </w:r>
      <w:r w:rsidR="00C47CB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300</w:t>
      </w:r>
      <w:r w:rsidR="00F01045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aan wat het is</w:t>
      </w:r>
      <w:r w:rsidR="0028530C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, waar het werk van is gemaakt, hoe het is gemaakt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en wat het idee erachter is.</w:t>
      </w:r>
    </w:p>
    <w:p w14:paraId="1C36F0BA" w14:textId="77777777" w:rsidR="00064A0B" w:rsidRPr="00D4162C" w:rsidRDefault="00064A0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Vanzelfsprekend </w:t>
      </w:r>
      <w:r w:rsidR="00792B0F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zijn </w:t>
      </w:r>
      <w:r w:rsidR="00F76C2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</w:t>
      </w:r>
      <w:r w:rsidR="00AF2CC9" w:rsidRPr="00D4162C">
        <w:rPr>
          <w:rFonts w:eastAsia="Times New Roman" w:cs="Times New Roman"/>
          <w:color w:val="000000"/>
          <w:sz w:val="20"/>
          <w:szCs w:val="20"/>
          <w:lang w:eastAsia="nl-NL"/>
        </w:rPr>
        <w:t>gangbaar</w:t>
      </w:r>
      <w:r w:rsidR="00F76C22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geldende </w:t>
      </w:r>
      <w:r w:rsidR="00AB02B7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normen en </w:t>
      </w:r>
      <w:r w:rsidR="00792B0F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waarden </w:t>
      </w:r>
      <w:r w:rsidR="005B5905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in Nederland </w:t>
      </w:r>
      <w:r w:rsidR="00792B0F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voor </w:t>
      </w:r>
      <w:r w:rsidR="0004697B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de organisatie 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zeer belangrijk. </w:t>
      </w:r>
      <w:r w:rsidR="00792B0F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Twijfel je of 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iets </w:t>
      </w:r>
      <w:r w:rsidR="0004697B" w:rsidRPr="00D4162C">
        <w:rPr>
          <w:rFonts w:eastAsia="Times New Roman" w:cs="Times New Roman"/>
          <w:color w:val="000000"/>
          <w:sz w:val="20"/>
          <w:szCs w:val="20"/>
          <w:lang w:eastAsia="nl-NL"/>
        </w:rPr>
        <w:t>niet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door de beugel kan</w:t>
      </w:r>
      <w:r w:rsidR="00792B0F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overleg dit dan met je </w:t>
      </w:r>
      <w:r w:rsidR="00F76C22" w:rsidRPr="00D4162C">
        <w:rPr>
          <w:rFonts w:eastAsia="Times New Roman" w:cs="Times New Roman"/>
          <w:color w:val="000000"/>
          <w:sz w:val="20"/>
          <w:szCs w:val="20"/>
          <w:lang w:eastAsia="nl-NL"/>
        </w:rPr>
        <w:t xml:space="preserve">ouders of </w:t>
      </w:r>
      <w:r w:rsidR="00792B0F" w:rsidRPr="00D4162C">
        <w:rPr>
          <w:rFonts w:eastAsia="Times New Roman" w:cs="Times New Roman"/>
          <w:color w:val="000000"/>
          <w:sz w:val="20"/>
          <w:szCs w:val="20"/>
          <w:lang w:eastAsia="nl-NL"/>
        </w:rPr>
        <w:t>docenten op school</w:t>
      </w:r>
      <w:r w:rsidRPr="00D4162C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14:paraId="02BDE37E" w14:textId="77777777" w:rsidR="00792B0F" w:rsidRPr="00D4162C" w:rsidRDefault="00792B0F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De organisatie </w:t>
      </w:r>
      <w:r w:rsidR="0004697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behoudt zich het recht </w:t>
      </w:r>
      <w:r w:rsidR="004F2476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</w:t>
      </w:r>
      <w:r w:rsidR="0004697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om te allen tijde een inzendi</w:t>
      </w:r>
      <w:r w:rsidR="00732CE4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n</w:t>
      </w:r>
      <w:r w:rsidR="0004697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g</w:t>
      </w:r>
      <w:r w:rsidR="004F2476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te weigeren, zonder opgaaf van reden.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</w:p>
    <w:p w14:paraId="62DC4288" w14:textId="03BB2735" w:rsidR="00264517" w:rsidRPr="00D4162C" w:rsidRDefault="0041014B" w:rsidP="00064A0B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lastRenderedPageBreak/>
        <w:t>De</w:t>
      </w:r>
      <w:r w:rsidR="001435F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prijs </w:t>
      </w:r>
      <w:r w:rsidR="00264517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de winnaar </w:t>
      </w:r>
      <w:r w:rsidR="0000192E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bestaat uit</w:t>
      </w:r>
      <w:r w:rsidR="001435F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500,- </w:t>
      </w:r>
      <w:r w:rsidR="0000192E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euro en een 3D geprint</w:t>
      </w:r>
      <w:r w:rsidR="001435F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Antoine Gerrits Award trofee</w:t>
      </w:r>
      <w:r w:rsidR="00264517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. </w:t>
      </w:r>
      <w:r w:rsidR="004B624E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Als de winnaar een groep is, dan zal het geld bedrag en de trofee gedeeld moeten worden tussen de leden van de groep.</w:t>
      </w:r>
    </w:p>
    <w:p w14:paraId="49552756" w14:textId="77777777" w:rsidR="00570BF2" w:rsidRPr="00D4162C" w:rsidRDefault="00BE75E8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Antoine Gerrits Award volgt de AVG-regels die zijn opgesteld door de Vereniging CultuurProfielScholen</w:t>
      </w:r>
      <w:r w:rsidR="00570BF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</w:p>
    <w:p w14:paraId="41FD04DA" w14:textId="77777777" w:rsidR="00570BF2" w:rsidRPr="00D4162C" w:rsidRDefault="00D33230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Tijdens de prijsuitreiking </w:t>
      </w:r>
      <w:r w:rsidR="00BE75E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– fysiek of online - </w:t>
      </w:r>
      <w:r w:rsidR="00064A0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kan het zijn dat er een foto of video van je wordt gemaakt</w:t>
      </w:r>
      <w:r w:rsidR="00521B8C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.</w:t>
      </w:r>
      <w:r w:rsidR="00FB426F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</w:t>
      </w:r>
      <w:r w:rsidR="00BE75E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Als je hieraan deelneemt dan geef je toestemming aan de organisatie om deze </w:t>
      </w:r>
      <w:r w:rsidR="008461CA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foto’s en/of video</w:t>
      </w:r>
      <w:r w:rsidR="00BE75E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’</w:t>
      </w:r>
      <w:r w:rsidR="008461CA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s </w:t>
      </w:r>
      <w:r w:rsidR="00BE75E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te gebruiken </w:t>
      </w:r>
      <w:r w:rsidR="008461CA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ter promotie van de Antoine Gerrits Award</w:t>
      </w:r>
      <w:r w:rsidR="00BE75E8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, tenzij je bij de organisatie aangeeft dat je dit niet of anders wilt.</w:t>
      </w:r>
    </w:p>
    <w:p w14:paraId="0B3B29A4" w14:textId="556C619E" w:rsidR="00064A0B" w:rsidRPr="00D4162C" w:rsidRDefault="00333ADC" w:rsidP="00570BF2">
      <w:pPr>
        <w:numPr>
          <w:ilvl w:val="0"/>
          <w:numId w:val="1"/>
        </w:numPr>
        <w:spacing w:line="373" w:lineRule="atLeast"/>
        <w:ind w:left="240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nl-NL"/>
        </w:rPr>
      </w:pP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Met deelname geef je toestemming aan de organisatie om jouw inzending 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te mogen gebruiken </w:t>
      </w:r>
      <w:r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voor promotie doeleinden </w:t>
      </w:r>
      <w:r w:rsidR="00064A0B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van </w:t>
      </w:r>
      <w:r w:rsidR="00FB426F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de Antoine Gerrits Award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 en het te mogen publiceren op de we</w:t>
      </w:r>
      <w:r w:rsidR="00521B8C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bsite </w:t>
      </w:r>
      <w:r w:rsidR="00570BF2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en de sociale media </w:t>
      </w:r>
      <w:r w:rsidR="00521B8C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van de Vereniging CultuurProfielS</w:t>
      </w:r>
      <w:r w:rsidR="00911889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>cholen</w:t>
      </w:r>
      <w:r w:rsidR="00FB426F" w:rsidRPr="00D4162C">
        <w:rPr>
          <w:rFonts w:eastAsia="Times New Roman" w:cs="Times New Roman"/>
          <w:color w:val="000000" w:themeColor="text1"/>
          <w:sz w:val="20"/>
          <w:szCs w:val="20"/>
          <w:lang w:eastAsia="nl-NL"/>
        </w:rPr>
        <w:t xml:space="preserve">.  </w:t>
      </w:r>
    </w:p>
    <w:p w14:paraId="77B91E90" w14:textId="77777777" w:rsidR="00726A1E" w:rsidRDefault="00726A1E">
      <w:pPr>
        <w:rPr>
          <w:sz w:val="20"/>
          <w:szCs w:val="20"/>
        </w:rPr>
      </w:pPr>
    </w:p>
    <w:sectPr w:rsidR="00726A1E" w:rsidSect="00035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DFEA" w14:textId="77777777" w:rsidR="00D5183A" w:rsidRDefault="00D5183A" w:rsidP="00521B8C">
      <w:r>
        <w:separator/>
      </w:r>
    </w:p>
  </w:endnote>
  <w:endnote w:type="continuationSeparator" w:id="0">
    <w:p w14:paraId="5169E063" w14:textId="77777777" w:rsidR="00D5183A" w:rsidRDefault="00D5183A" w:rsidP="005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02EC" w14:textId="77777777" w:rsidR="00D5183A" w:rsidRDefault="00D5183A" w:rsidP="00521B8C">
      <w:r>
        <w:separator/>
      </w:r>
    </w:p>
  </w:footnote>
  <w:footnote w:type="continuationSeparator" w:id="0">
    <w:p w14:paraId="33754F25" w14:textId="77777777" w:rsidR="00D5183A" w:rsidRDefault="00D5183A" w:rsidP="00521B8C">
      <w:r>
        <w:continuationSeparator/>
      </w:r>
    </w:p>
  </w:footnote>
  <w:footnote w:id="1">
    <w:p w14:paraId="08D7A36C" w14:textId="21DD34CE" w:rsidR="00521B8C" w:rsidRPr="00002CEC" w:rsidRDefault="00521B8C" w:rsidP="00521B8C">
      <w:pPr>
        <w:rPr>
          <w:color w:val="000000" w:themeColor="text1"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002CEC">
        <w:rPr>
          <w:color w:val="000000" w:themeColor="text1"/>
          <w:sz w:val="20"/>
          <w:szCs w:val="20"/>
        </w:rPr>
        <w:t>Deze regels zijn opgesteld naar voorbeeld van de Kunstbende.</w:t>
      </w:r>
    </w:p>
    <w:p w14:paraId="7DBF5459" w14:textId="05041649" w:rsidR="00521B8C" w:rsidRDefault="00521B8C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2F4D"/>
    <w:multiLevelType w:val="multilevel"/>
    <w:tmpl w:val="BD2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D4ECF"/>
    <w:multiLevelType w:val="multilevel"/>
    <w:tmpl w:val="231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0B"/>
    <w:rsid w:val="0000192E"/>
    <w:rsid w:val="00002CEC"/>
    <w:rsid w:val="0001404D"/>
    <w:rsid w:val="00016BB7"/>
    <w:rsid w:val="00035D13"/>
    <w:rsid w:val="0004697B"/>
    <w:rsid w:val="00064A0B"/>
    <w:rsid w:val="000B2F00"/>
    <w:rsid w:val="000B5AF6"/>
    <w:rsid w:val="00104EA9"/>
    <w:rsid w:val="001435F2"/>
    <w:rsid w:val="00157666"/>
    <w:rsid w:val="00165375"/>
    <w:rsid w:val="001770B5"/>
    <w:rsid w:val="001B765F"/>
    <w:rsid w:val="00264517"/>
    <w:rsid w:val="0028530C"/>
    <w:rsid w:val="002909D0"/>
    <w:rsid w:val="00293F5C"/>
    <w:rsid w:val="002A68C8"/>
    <w:rsid w:val="002D6F0F"/>
    <w:rsid w:val="002E7226"/>
    <w:rsid w:val="00300D98"/>
    <w:rsid w:val="00320EDA"/>
    <w:rsid w:val="00333ADC"/>
    <w:rsid w:val="003842D2"/>
    <w:rsid w:val="0041014B"/>
    <w:rsid w:val="00412998"/>
    <w:rsid w:val="00433EAD"/>
    <w:rsid w:val="00441334"/>
    <w:rsid w:val="004B624E"/>
    <w:rsid w:val="004E3947"/>
    <w:rsid w:val="004E52AC"/>
    <w:rsid w:val="004F2464"/>
    <w:rsid w:val="004F2476"/>
    <w:rsid w:val="00504443"/>
    <w:rsid w:val="00513ADB"/>
    <w:rsid w:val="00521B8C"/>
    <w:rsid w:val="00570BF2"/>
    <w:rsid w:val="005A1945"/>
    <w:rsid w:val="005B5905"/>
    <w:rsid w:val="006444E7"/>
    <w:rsid w:val="00685A4A"/>
    <w:rsid w:val="006A787D"/>
    <w:rsid w:val="006F2D66"/>
    <w:rsid w:val="00726A1E"/>
    <w:rsid w:val="00732CE4"/>
    <w:rsid w:val="00755F77"/>
    <w:rsid w:val="00757C63"/>
    <w:rsid w:val="00792B0F"/>
    <w:rsid w:val="0080541C"/>
    <w:rsid w:val="00836C9B"/>
    <w:rsid w:val="00840456"/>
    <w:rsid w:val="008461CA"/>
    <w:rsid w:val="008F6963"/>
    <w:rsid w:val="00911889"/>
    <w:rsid w:val="00941107"/>
    <w:rsid w:val="00987E2B"/>
    <w:rsid w:val="009E4072"/>
    <w:rsid w:val="00A00799"/>
    <w:rsid w:val="00A13A5C"/>
    <w:rsid w:val="00A64DC8"/>
    <w:rsid w:val="00AB02B7"/>
    <w:rsid w:val="00AB6331"/>
    <w:rsid w:val="00AB63DB"/>
    <w:rsid w:val="00AE6CEE"/>
    <w:rsid w:val="00AF2CC9"/>
    <w:rsid w:val="00B21F4E"/>
    <w:rsid w:val="00B34BE2"/>
    <w:rsid w:val="00B750E3"/>
    <w:rsid w:val="00B91DFA"/>
    <w:rsid w:val="00BA70CE"/>
    <w:rsid w:val="00BE75E8"/>
    <w:rsid w:val="00C2071A"/>
    <w:rsid w:val="00C47CBB"/>
    <w:rsid w:val="00C54534"/>
    <w:rsid w:val="00C7637E"/>
    <w:rsid w:val="00C809DC"/>
    <w:rsid w:val="00C97AC2"/>
    <w:rsid w:val="00CC27F0"/>
    <w:rsid w:val="00CF63D9"/>
    <w:rsid w:val="00D260A3"/>
    <w:rsid w:val="00D327B7"/>
    <w:rsid w:val="00D33230"/>
    <w:rsid w:val="00D36E6D"/>
    <w:rsid w:val="00D4162C"/>
    <w:rsid w:val="00D5183A"/>
    <w:rsid w:val="00D750D1"/>
    <w:rsid w:val="00D91207"/>
    <w:rsid w:val="00DA1CD2"/>
    <w:rsid w:val="00DE19F1"/>
    <w:rsid w:val="00E70DA8"/>
    <w:rsid w:val="00E70EBD"/>
    <w:rsid w:val="00E84907"/>
    <w:rsid w:val="00E85393"/>
    <w:rsid w:val="00E868FA"/>
    <w:rsid w:val="00EA5228"/>
    <w:rsid w:val="00EE5A77"/>
    <w:rsid w:val="00F01045"/>
    <w:rsid w:val="00F13388"/>
    <w:rsid w:val="00F24E09"/>
    <w:rsid w:val="00F4019D"/>
    <w:rsid w:val="00F506E0"/>
    <w:rsid w:val="00F76C22"/>
    <w:rsid w:val="00FA4738"/>
    <w:rsid w:val="00FB426F"/>
    <w:rsid w:val="00FB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63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6A787D"/>
  </w:style>
  <w:style w:type="paragraph" w:styleId="Kop3">
    <w:name w:val="heading 3"/>
    <w:basedOn w:val="Standaard"/>
    <w:link w:val="Kop3Char"/>
    <w:uiPriority w:val="9"/>
    <w:qFormat/>
    <w:rsid w:val="00064A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64A0B"/>
    <w:rPr>
      <w:rFonts w:ascii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64A0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64A0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64A0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133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E6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E6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1CD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521B8C"/>
  </w:style>
  <w:style w:type="character" w:customStyle="1" w:styleId="VoetnoottekstChar">
    <w:name w:val="Voetnoottekst Char"/>
    <w:basedOn w:val="Standaardalinea-lettertype"/>
    <w:link w:val="Voetnoottekst"/>
    <w:uiPriority w:val="99"/>
    <w:rsid w:val="00521B8C"/>
  </w:style>
  <w:style w:type="character" w:styleId="Voetnootmarkering">
    <w:name w:val="footnote reference"/>
    <w:basedOn w:val="Standaardalinea-lettertype"/>
    <w:uiPriority w:val="99"/>
    <w:unhideWhenUsed/>
    <w:rsid w:val="00521B8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0D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0D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0D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0D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profielschol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A5026-CBCA-3945-AD37-7238F98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ALGEMENE SPELREGELS – Antoine Gerrits award 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Rass</dc:creator>
  <cp:keywords/>
  <dc:description/>
  <cp:lastModifiedBy>Jasmijn Middeljans</cp:lastModifiedBy>
  <cp:revision>4</cp:revision>
  <dcterms:created xsi:type="dcterms:W3CDTF">2022-03-01T13:19:00Z</dcterms:created>
  <dcterms:modified xsi:type="dcterms:W3CDTF">2022-03-09T12:29:00Z</dcterms:modified>
</cp:coreProperties>
</file>